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8BC" w:rsidRDefault="004848BC" w:rsidP="008E7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4E" w:rsidRDefault="005A094E" w:rsidP="005A0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Практико-ориентированное задание </w:t>
      </w:r>
    </w:p>
    <w:p w:rsidR="005A094E" w:rsidRPr="008C60F2" w:rsidRDefault="005A094E" w:rsidP="005A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60F2">
        <w:rPr>
          <w:rFonts w:ascii="Times New Roman" w:hAnsi="Times New Roman" w:cs="Times New Roman"/>
          <w:sz w:val="28"/>
          <w:szCs w:val="28"/>
        </w:rPr>
        <w:t xml:space="preserve">Рассмотрите обложку специального выпуска журнала «Будильник» к 50-летию комедии Н.В. </w:t>
      </w:r>
      <w:r>
        <w:rPr>
          <w:rFonts w:ascii="Times New Roman" w:hAnsi="Times New Roman" w:cs="Times New Roman"/>
          <w:sz w:val="28"/>
          <w:szCs w:val="28"/>
        </w:rPr>
        <w:t>Гоголя «Ревизор». Предположите, какую сцену</w:t>
      </w:r>
      <w:r w:rsidRPr="008C60F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сполняли актеры в момент съемки.</w:t>
      </w:r>
      <w:r w:rsidRPr="008C60F2">
        <w:rPr>
          <w:rFonts w:ascii="Times New Roman" w:hAnsi="Times New Roman" w:cs="Times New Roman"/>
          <w:sz w:val="28"/>
          <w:szCs w:val="28"/>
        </w:rPr>
        <w:t xml:space="preserve"> Свое мнение обоснуйте.</w:t>
      </w:r>
    </w:p>
    <w:p w:rsidR="005A094E" w:rsidRPr="008C60F2" w:rsidRDefault="005A094E" w:rsidP="005A094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60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35791" wp14:editId="0D030B54">
            <wp:extent cx="3295650" cy="4162425"/>
            <wp:effectExtent l="0" t="0" r="0" b="9525"/>
            <wp:docPr id="4" name="Рисунок 4" descr="C:\Users\medencovaep\Desktop\о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dencovaep\Desktop\о 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4E" w:rsidRDefault="005A094E" w:rsidP="005A094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  <w:bookmarkStart w:id="0" w:name="_GoBack"/>
      <w:bookmarkEnd w:id="0"/>
    </w:p>
    <w:p w:rsidR="005A094E" w:rsidRPr="008C60F2" w:rsidRDefault="005A094E" w:rsidP="005A094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103" w:type="dxa"/>
        <w:tblLook w:val="04A0" w:firstRow="1" w:lastRow="0" w:firstColumn="1" w:lastColumn="0" w:noHBand="0" w:noVBand="1"/>
      </w:tblPr>
      <w:tblGrid>
        <w:gridCol w:w="9355"/>
      </w:tblGrid>
      <w:tr w:rsidR="005A094E" w:rsidRPr="008C60F2" w:rsidTr="008712DE">
        <w:trPr>
          <w:trHeight w:val="2961"/>
        </w:trPr>
        <w:tc>
          <w:tcPr>
            <w:tcW w:w="9103" w:type="dxa"/>
            <w:shd w:val="clear" w:color="auto" w:fill="auto"/>
          </w:tcPr>
          <w:p w:rsidR="005A094E" w:rsidRPr="008C60F2" w:rsidRDefault="005A094E" w:rsidP="00871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D64B17" wp14:editId="600B8653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540385</wp:posOffset>
                      </wp:positionV>
                      <wp:extent cx="4476750" cy="309562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0" cy="3095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A2B8F" id="Прямоугольник 5" o:spid="_x0000_s1026" style="position:absolute;margin-left:105.3pt;margin-top:42.55pt;width:352.5pt;height:2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52CF73E" wp14:editId="1915DE3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809625" cy="857250"/>
                  <wp:effectExtent l="0" t="0" r="9525" b="0"/>
                  <wp:wrapThrough wrapText="bothSides">
                    <wp:wrapPolygon edited="0">
                      <wp:start x="0" y="0"/>
                      <wp:lineTo x="0" y="21120"/>
                      <wp:lineTo x="21346" y="21120"/>
                      <wp:lineTo x="21346" y="0"/>
                      <wp:lineTo x="0" y="0"/>
                    </wp:wrapPolygon>
                  </wp:wrapThrough>
                  <wp:docPr id="9" name="Рисунок 9" descr="http://qrcoder.ru/code/?https%3A%2F%2Fwww.livelib.ru%2Fbook%2F440063%2Feditions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www.livelib.ru%2Fbook%2F440063%2Feditions&amp;4&amp;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9" t="7691" r="6731" b="5770"/>
                          <a:stretch/>
                        </pic:blipFill>
                        <pic:spPr bwMode="auto">
                          <a:xfrm>
                            <a:off x="0" y="0"/>
                            <a:ext cx="809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C60F2"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изданий книги Н.В. Гоголя «Ревизор»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C60F2">
              <w:rPr>
                <w:rFonts w:ascii="Times New Roman" w:hAnsi="Times New Roman" w:cs="Times New Roman"/>
                <w:sz w:val="28"/>
                <w:szCs w:val="28"/>
              </w:rPr>
              <w:t xml:space="preserve">спроектируйте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 </w:t>
            </w:r>
            <w:r w:rsidRPr="008C60F2">
              <w:rPr>
                <w:rFonts w:ascii="Times New Roman" w:hAnsi="Times New Roman" w:cs="Times New Roman"/>
                <w:sz w:val="28"/>
                <w:szCs w:val="28"/>
              </w:rPr>
              <w:t>издание пьесы «Ревизор в наши дни».</w:t>
            </w:r>
          </w:p>
          <w:p w:rsidR="005A094E" w:rsidRDefault="005A094E" w:rsidP="008712D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4E" w:rsidRDefault="005A094E" w:rsidP="00871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4E" w:rsidRDefault="005A094E" w:rsidP="00871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4E" w:rsidRDefault="005A094E" w:rsidP="00871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4E" w:rsidRDefault="005A094E" w:rsidP="00871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4E" w:rsidRDefault="005A094E" w:rsidP="00871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4E" w:rsidRDefault="005A094E" w:rsidP="00871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4E" w:rsidRDefault="005A094E" w:rsidP="00871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4E" w:rsidRDefault="005A094E" w:rsidP="00871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4E" w:rsidRDefault="005A094E" w:rsidP="00871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4E" w:rsidRDefault="005A094E" w:rsidP="00871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4E" w:rsidRDefault="005A094E" w:rsidP="00871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4E" w:rsidRPr="008C60F2" w:rsidRDefault="005A094E" w:rsidP="00871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Представьте, что вы </w:t>
            </w:r>
            <w:r w:rsidRPr="00537FEB">
              <w:rPr>
                <w:rFonts w:ascii="Times New Roman" w:hAnsi="Times New Roman" w:cs="Times New Roman"/>
                <w:sz w:val="28"/>
                <w:szCs w:val="28"/>
              </w:rPr>
              <w:t>костюмер.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C60F2">
              <w:rPr>
                <w:rFonts w:ascii="Times New Roman" w:hAnsi="Times New Roman" w:cs="Times New Roman"/>
                <w:sz w:val="28"/>
                <w:szCs w:val="28"/>
              </w:rPr>
              <w:t xml:space="preserve">акими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аксессуарами вы снабдили бы героев пьесы (два-три действующих лица на ваш выбор</w:t>
            </w:r>
            <w:r w:rsidRPr="008C60F2">
              <w:rPr>
                <w:rFonts w:ascii="Times New Roman" w:hAnsi="Times New Roman" w:cs="Times New Roman"/>
                <w:sz w:val="28"/>
                <w:szCs w:val="28"/>
              </w:rPr>
              <w:t>). Свой выбор обоснуйте.</w:t>
            </w:r>
          </w:p>
          <w:p w:rsidR="005A094E" w:rsidRPr="008C60F2" w:rsidRDefault="005A094E" w:rsidP="00871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F2">
              <w:rPr>
                <w:rFonts w:ascii="Times New Roman" w:hAnsi="Times New Roman" w:cs="Times New Roman"/>
                <w:sz w:val="28"/>
                <w:szCs w:val="28"/>
              </w:rPr>
              <w:t xml:space="preserve">Для более полного ответа прочтите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воспоминания о постановке пьесы.</w:t>
            </w:r>
          </w:p>
          <w:p w:rsidR="005A094E" w:rsidRPr="008C60F2" w:rsidRDefault="005A094E" w:rsidP="00871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4E" w:rsidRPr="008C60F2" w:rsidRDefault="005A094E" w:rsidP="008712D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8C60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артисты, и многие писатели не могли решиться сбросить с голов пудреные парики, с плеч </w:t>
            </w:r>
            <w:r w:rsidRPr="004841CB">
              <w:rPr>
                <w:rFonts w:ascii="Arial" w:hAnsi="Arial" w:cs="Arial"/>
                <w:i/>
                <w:iCs/>
                <w:bdr w:val="none" w:sz="0" w:space="0" w:color="auto" w:frame="1"/>
                <w:shd w:val="clear" w:color="auto" w:fill="FFFFFF"/>
              </w:rPr>
              <w:t>–</w:t>
            </w:r>
            <w:r w:rsidRPr="008C60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французские кафтаны и облечься в русское платье,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8C60F2">
              <w:rPr>
                <w:rFonts w:ascii="Times New Roman" w:hAnsi="Times New Roman" w:cs="Times New Roman"/>
                <w:i/>
                <w:sz w:val="28"/>
                <w:szCs w:val="28"/>
              </w:rPr>
              <w:t>настоящую сибирку купца Абдулина или затасканный и засаленный сюртук Осипа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8C60F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A094E" w:rsidRPr="008C60F2" w:rsidRDefault="005A094E" w:rsidP="008712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60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П.П. Каратыгин со слов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П.</w:t>
            </w:r>
            <w:r w:rsidRPr="008C60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А. Каратыгина</w:t>
            </w:r>
            <w:r w:rsidRPr="008C60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Ист. </w:t>
            </w:r>
            <w:proofErr w:type="spellStart"/>
            <w:proofErr w:type="gramStart"/>
            <w:r w:rsidRPr="008C60F2">
              <w:rPr>
                <w:rFonts w:ascii="Times New Roman" w:hAnsi="Times New Roman" w:cs="Times New Roman"/>
                <w:i/>
                <w:sz w:val="28"/>
                <w:szCs w:val="28"/>
              </w:rPr>
              <w:t>Вестн</w:t>
            </w:r>
            <w:proofErr w:type="spellEnd"/>
            <w:r w:rsidRPr="008C60F2">
              <w:rPr>
                <w:rFonts w:ascii="Times New Roman" w:hAnsi="Times New Roman" w:cs="Times New Roman"/>
                <w:i/>
                <w:sz w:val="28"/>
                <w:szCs w:val="28"/>
              </w:rPr>
              <w:t>.,</w:t>
            </w:r>
            <w:proofErr w:type="gramEnd"/>
            <w:r w:rsidRPr="008C60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1883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A094E" w:rsidRPr="008C60F2" w:rsidRDefault="005A094E" w:rsidP="008712D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094E" w:rsidRPr="008C60F2" w:rsidRDefault="005A094E" w:rsidP="008712DE">
            <w:pPr>
              <w:pStyle w:val="txt1"/>
              <w:spacing w:before="0"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Pr="008C60F2">
              <w:rPr>
                <w:i/>
                <w:sz w:val="28"/>
                <w:szCs w:val="28"/>
              </w:rPr>
              <w:t xml:space="preserve">На первом представлении «Ревизора» в 1836 г., </w:t>
            </w:r>
            <w:r w:rsidRPr="004841CB"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–</w:t>
            </w:r>
            <w:r w:rsidRPr="008C60F2">
              <w:rPr>
                <w:i/>
                <w:sz w:val="28"/>
                <w:szCs w:val="28"/>
              </w:rPr>
              <w:t xml:space="preserve"> рассказывал мне г. К. </w:t>
            </w:r>
            <w:r w:rsidRPr="004841CB"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–</w:t>
            </w:r>
            <w:r w:rsidRPr="008C60F2">
              <w:rPr>
                <w:i/>
                <w:sz w:val="28"/>
                <w:szCs w:val="28"/>
              </w:rPr>
              <w:t xml:space="preserve"> (или на генеральной репетиции?) Гоголь сам распорядился вынести роскошную мебель, поставленную было в комнаты городничего, и заменил ее простою мебелью, прибавив клетки с канарейками и бутыль на окне. Осип был наряжен в ливрею с галунами. Гоголь снял замасленный кафтан с ламповщика и надел его на актера, игравшего Осипа</w:t>
            </w:r>
            <w:r>
              <w:rPr>
                <w:i/>
                <w:sz w:val="28"/>
                <w:szCs w:val="28"/>
              </w:rPr>
              <w:t>»</w:t>
            </w:r>
            <w:r w:rsidRPr="008C60F2">
              <w:rPr>
                <w:i/>
                <w:sz w:val="28"/>
                <w:szCs w:val="28"/>
              </w:rPr>
              <w:t xml:space="preserve">. </w:t>
            </w:r>
          </w:p>
          <w:p w:rsidR="005A094E" w:rsidRDefault="005A094E" w:rsidP="008712DE">
            <w:pPr>
              <w:pStyle w:val="istochn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Ал. Иванов (кн. А.</w:t>
            </w:r>
            <w:r w:rsidRPr="008C60F2">
              <w:rPr>
                <w:i/>
                <w:iCs/>
                <w:sz w:val="28"/>
                <w:szCs w:val="28"/>
              </w:rPr>
              <w:t>И. Урусов)</w:t>
            </w:r>
            <w:r w:rsidRPr="008C60F2">
              <w:rPr>
                <w:sz w:val="28"/>
                <w:szCs w:val="28"/>
              </w:rPr>
              <w:t>. Порядок, 1881</w:t>
            </w:r>
            <w:r>
              <w:rPr>
                <w:sz w:val="28"/>
                <w:szCs w:val="28"/>
              </w:rPr>
              <w:t>.</w:t>
            </w:r>
          </w:p>
          <w:p w:rsidR="005A094E" w:rsidRPr="008C60F2" w:rsidRDefault="005A094E" w:rsidP="008712DE">
            <w:pPr>
              <w:pStyle w:val="istochn"/>
              <w:spacing w:before="0" w:after="0"/>
              <w:jc w:val="both"/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</w:t>
            </w:r>
          </w:p>
          <w:p w:rsidR="005A094E" w:rsidRPr="008C60F2" w:rsidRDefault="005A094E" w:rsidP="00871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94E" w:rsidTr="008712DE">
        <w:trPr>
          <w:trHeight w:val="2693"/>
        </w:trPr>
        <w:tc>
          <w:tcPr>
            <w:tcW w:w="9103" w:type="dxa"/>
            <w:shd w:val="clear" w:color="auto" w:fill="auto"/>
          </w:tcPr>
          <w:p w:rsidR="005A094E" w:rsidRPr="00504652" w:rsidRDefault="005A094E" w:rsidP="008712DE">
            <w:pPr>
              <w:pStyle w:val="c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504652">
              <w:rPr>
                <w:sz w:val="28"/>
                <w:szCs w:val="28"/>
                <w:shd w:val="clear" w:color="auto" w:fill="FFFFFF"/>
              </w:rPr>
              <w:lastRenderedPageBreak/>
              <w:t>4.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4841CB">
              <w:rPr>
                <w:sz w:val="28"/>
                <w:szCs w:val="28"/>
                <w:shd w:val="clear" w:color="auto" w:fill="FFFFFF"/>
              </w:rPr>
              <w:t xml:space="preserve">Пьеса </w:t>
            </w:r>
            <w:r w:rsidRPr="00504652">
              <w:rPr>
                <w:sz w:val="28"/>
                <w:szCs w:val="28"/>
                <w:shd w:val="clear" w:color="auto" w:fill="FFFFFF"/>
              </w:rPr>
              <w:t>«</w:t>
            </w:r>
            <w:hyperlink r:id="rId7" w:tgtFrame="_blank" w:history="1">
              <w:r w:rsidRPr="00504652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Ревизор»</w:t>
              </w:r>
            </w:hyperlink>
            <w:r w:rsidRPr="004841CB">
              <w:rPr>
                <w:sz w:val="28"/>
                <w:szCs w:val="28"/>
              </w:rPr>
              <w:t xml:space="preserve"> </w:t>
            </w:r>
            <w:r w:rsidRPr="004841CB">
              <w:rPr>
                <w:sz w:val="28"/>
                <w:szCs w:val="28"/>
                <w:shd w:val="clear" w:color="auto" w:fill="FFFFFF"/>
              </w:rPr>
              <w:t xml:space="preserve">в свое время была бурно встречена как читателями, так и критиками. </w:t>
            </w:r>
          </w:p>
          <w:p w:rsidR="005A094E" w:rsidRPr="004841CB" w:rsidRDefault="005A094E" w:rsidP="008712DE">
            <w:pPr>
              <w:pStyle w:val="istochn"/>
              <w:spacing w:before="0" w:after="0"/>
              <w:ind w:firstLine="709"/>
              <w:jc w:val="both"/>
              <w:rPr>
                <w:i/>
                <w:sz w:val="28"/>
                <w:szCs w:val="28"/>
              </w:rPr>
            </w:pPr>
            <w:r w:rsidRPr="004841CB">
              <w:rPr>
                <w:i/>
                <w:sz w:val="28"/>
                <w:szCs w:val="28"/>
              </w:rPr>
              <w:t xml:space="preserve">Приехав неожиданно в театр, император Николай Павлович пробыл до окончания пьесы, от души смеялся и, выходя из ложи, сказал: «Ну, пьеска! Всем досталось, а мне </w:t>
            </w:r>
            <w:r w:rsidRPr="004841CB">
              <w:rPr>
                <w:sz w:val="28"/>
                <w:szCs w:val="28"/>
              </w:rPr>
              <w:t>–</w:t>
            </w:r>
            <w:r w:rsidRPr="004841CB">
              <w:rPr>
                <w:i/>
                <w:sz w:val="28"/>
                <w:szCs w:val="28"/>
              </w:rPr>
              <w:t xml:space="preserve"> более всех!» </w:t>
            </w:r>
          </w:p>
          <w:p w:rsidR="005A094E" w:rsidRPr="004841CB" w:rsidRDefault="005A094E" w:rsidP="008712DE">
            <w:pPr>
              <w:pStyle w:val="istochn"/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4841CB">
              <w:rPr>
                <w:i/>
                <w:sz w:val="28"/>
                <w:szCs w:val="28"/>
              </w:rPr>
              <w:t>(</w:t>
            </w:r>
            <w:r w:rsidRPr="004841CB">
              <w:rPr>
                <w:i/>
                <w:iCs/>
                <w:sz w:val="28"/>
                <w:szCs w:val="28"/>
              </w:rPr>
              <w:t>П.П. Каратыгин</w:t>
            </w:r>
            <w:r w:rsidRPr="004841CB">
              <w:rPr>
                <w:i/>
                <w:sz w:val="28"/>
                <w:szCs w:val="28"/>
              </w:rPr>
              <w:t>).</w:t>
            </w:r>
          </w:p>
          <w:p w:rsidR="005A094E" w:rsidRDefault="005A094E" w:rsidP="008712DE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</w:p>
          <w:p w:rsidR="005A094E" w:rsidRPr="004841CB" w:rsidRDefault="005A094E" w:rsidP="008712DE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4841CB">
              <w:rPr>
                <w:i/>
                <w:sz w:val="28"/>
                <w:szCs w:val="28"/>
                <w:shd w:val="clear" w:color="auto" w:fill="FFFFFF"/>
              </w:rPr>
              <w:t xml:space="preserve">Здесь (в «Ревизоре») прежде всего надобно приветствовать в его авторе нового комического писателя, с которым истинно можно поздравить русскую словесность. Первый опыт г. Гоголя вдруг обнаружил в нём необыкновенный дар комики, и ещё такой комики, которая обещает поставить его между отличнейшими в этом роде писателями. </w:t>
            </w:r>
          </w:p>
          <w:p w:rsidR="005A094E" w:rsidRPr="004841CB" w:rsidRDefault="005A094E" w:rsidP="008712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4841CB">
              <w:rPr>
                <w:i/>
                <w:sz w:val="28"/>
                <w:szCs w:val="28"/>
                <w:shd w:val="clear" w:color="auto" w:fill="FFFFFF"/>
              </w:rPr>
              <w:t xml:space="preserve">(О.И. </w:t>
            </w:r>
            <w:proofErr w:type="spellStart"/>
            <w:r w:rsidRPr="004841CB">
              <w:rPr>
                <w:i/>
                <w:sz w:val="28"/>
                <w:szCs w:val="28"/>
                <w:shd w:val="clear" w:color="auto" w:fill="FFFFFF"/>
              </w:rPr>
              <w:t>Сенковский</w:t>
            </w:r>
            <w:proofErr w:type="spellEnd"/>
            <w:r w:rsidRPr="004841CB">
              <w:rPr>
                <w:i/>
                <w:sz w:val="28"/>
                <w:szCs w:val="28"/>
                <w:shd w:val="clear" w:color="auto" w:fill="FFFFFF"/>
              </w:rPr>
              <w:t>).</w:t>
            </w:r>
          </w:p>
          <w:p w:rsidR="005A094E" w:rsidRPr="004841CB" w:rsidRDefault="005A094E" w:rsidP="008712DE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4841CB">
              <w:rPr>
                <w:i/>
                <w:sz w:val="28"/>
                <w:szCs w:val="28"/>
                <w:shd w:val="clear" w:color="auto" w:fill="FFFFFF"/>
              </w:rPr>
              <w:t xml:space="preserve">...Я уже читал «Ревизора»; читал раза четыре и потому говорю, что те, кто называет эту пьесу грубою и плоскою, не поняли её. Гоголь </w:t>
            </w:r>
            <w:r w:rsidRPr="004841CB"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– </w:t>
            </w:r>
            <w:r w:rsidRPr="004841CB">
              <w:rPr>
                <w:i/>
                <w:sz w:val="28"/>
                <w:szCs w:val="28"/>
                <w:shd w:val="clear" w:color="auto" w:fill="FFFFFF"/>
              </w:rPr>
              <w:t xml:space="preserve">истинный поэт; ведь в комическом и смешном есть также поэзия. </w:t>
            </w:r>
          </w:p>
          <w:p w:rsidR="005A094E" w:rsidRPr="004841CB" w:rsidRDefault="005A094E" w:rsidP="008712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4841CB">
              <w:rPr>
                <w:i/>
                <w:sz w:val="28"/>
                <w:szCs w:val="28"/>
                <w:shd w:val="clear" w:color="auto" w:fill="FFFFFF"/>
              </w:rPr>
              <w:t>(К.С. Аксаков).</w:t>
            </w:r>
          </w:p>
          <w:p w:rsidR="005A094E" w:rsidRDefault="005A094E" w:rsidP="008712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</w:p>
          <w:p w:rsidR="005A094E" w:rsidRDefault="005A094E" w:rsidP="008712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</w:p>
          <w:p w:rsidR="005A094E" w:rsidRPr="00504652" w:rsidRDefault="005A094E" w:rsidP="008712DE">
            <w:pPr>
              <w:pStyle w:val="txt1"/>
              <w:spacing w:before="0" w:after="0"/>
              <w:ind w:firstLine="709"/>
              <w:jc w:val="both"/>
              <w:rPr>
                <w:i/>
                <w:sz w:val="28"/>
                <w:szCs w:val="28"/>
              </w:rPr>
            </w:pPr>
            <w:r w:rsidRPr="00504652">
              <w:rPr>
                <w:i/>
                <w:sz w:val="28"/>
                <w:szCs w:val="28"/>
              </w:rPr>
              <w:lastRenderedPageBreak/>
              <w:t>«Ревизор» имел полный успех на сцене: общее внимание зрителей, рукоплескания, задушевный и единогласный хохот, вызов автора после двух первых представлений, жадность публики к последовавшим представлениям, и,</w:t>
            </w:r>
            <w:r>
              <w:rPr>
                <w:i/>
                <w:sz w:val="28"/>
                <w:szCs w:val="28"/>
              </w:rPr>
              <w:t> </w:t>
            </w:r>
            <w:r w:rsidRPr="00504652">
              <w:rPr>
                <w:i/>
                <w:sz w:val="28"/>
                <w:szCs w:val="28"/>
              </w:rPr>
              <w:t>что всего важнее, живой отголосок ее, раздававшийся после в</w:t>
            </w:r>
            <w:r>
              <w:rPr>
                <w:i/>
                <w:sz w:val="28"/>
                <w:szCs w:val="28"/>
              </w:rPr>
              <w:t> </w:t>
            </w:r>
            <w:r w:rsidRPr="00504652">
              <w:rPr>
                <w:i/>
                <w:sz w:val="28"/>
                <w:szCs w:val="28"/>
              </w:rPr>
              <w:t xml:space="preserve">повсеместных разговорах, </w:t>
            </w:r>
            <w:r w:rsidRPr="004841CB"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–</w:t>
            </w:r>
            <w:r w:rsidRPr="00504652">
              <w:rPr>
                <w:i/>
                <w:sz w:val="28"/>
                <w:szCs w:val="28"/>
              </w:rPr>
              <w:t xml:space="preserve"> ни в чем не было недостатка. </w:t>
            </w:r>
          </w:p>
          <w:p w:rsidR="005A094E" w:rsidRPr="00504652" w:rsidRDefault="005A094E" w:rsidP="008712DE">
            <w:pPr>
              <w:pStyle w:val="istochn"/>
              <w:spacing w:before="0"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(Кн. П.</w:t>
            </w:r>
            <w:r w:rsidRPr="00504652">
              <w:rPr>
                <w:i/>
                <w:iCs/>
                <w:sz w:val="28"/>
                <w:szCs w:val="28"/>
              </w:rPr>
              <w:t>А. Вяземский</w:t>
            </w:r>
            <w:r w:rsidRPr="00504652">
              <w:rPr>
                <w:i/>
                <w:sz w:val="28"/>
                <w:szCs w:val="28"/>
              </w:rPr>
              <w:t xml:space="preserve">. Полн. собр. соч., II, 259). </w:t>
            </w:r>
          </w:p>
          <w:p w:rsidR="005A094E" w:rsidRDefault="005A094E" w:rsidP="008712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</w:p>
          <w:p w:rsidR="005A094E" w:rsidRPr="00504652" w:rsidRDefault="005A094E" w:rsidP="008712DE">
            <w:pPr>
              <w:pStyle w:val="txt1"/>
              <w:spacing w:before="0" w:after="0"/>
              <w:ind w:firstLine="709"/>
              <w:jc w:val="both"/>
              <w:rPr>
                <w:i/>
                <w:sz w:val="28"/>
                <w:szCs w:val="28"/>
              </w:rPr>
            </w:pPr>
            <w:r w:rsidRPr="00504652">
              <w:rPr>
                <w:i/>
                <w:sz w:val="28"/>
                <w:szCs w:val="28"/>
              </w:rPr>
              <w:t>Кукольник после представления «Ревизора» только иронически ухмылялся и, не отр</w:t>
            </w:r>
            <w:r>
              <w:rPr>
                <w:i/>
                <w:sz w:val="28"/>
                <w:szCs w:val="28"/>
              </w:rPr>
              <w:t>ицая таланта в Гоголе, замечал:</w:t>
            </w:r>
            <w:r w:rsidRPr="00504652">
              <w:rPr>
                <w:i/>
                <w:sz w:val="28"/>
                <w:szCs w:val="28"/>
              </w:rPr>
              <w:t xml:space="preserve"> «А все-таки это фарс, недостойный искусства». </w:t>
            </w:r>
          </w:p>
          <w:p w:rsidR="005A094E" w:rsidRPr="00504652" w:rsidRDefault="005A094E" w:rsidP="008712DE">
            <w:pPr>
              <w:pStyle w:val="istochn"/>
              <w:spacing w:before="0"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(И.</w:t>
            </w:r>
            <w:r w:rsidRPr="00504652">
              <w:rPr>
                <w:i/>
                <w:iCs/>
                <w:sz w:val="28"/>
                <w:szCs w:val="28"/>
              </w:rPr>
              <w:t>И. Панаев</w:t>
            </w:r>
            <w:r w:rsidRPr="00504652">
              <w:rPr>
                <w:i/>
                <w:sz w:val="28"/>
                <w:szCs w:val="28"/>
              </w:rPr>
              <w:t>. Литературные воспоминания. Полн. собр. соч. С</w:t>
            </w:r>
            <w:r>
              <w:rPr>
                <w:i/>
                <w:sz w:val="28"/>
                <w:szCs w:val="28"/>
              </w:rPr>
              <w:t>П</w:t>
            </w:r>
            <w:r w:rsidRPr="00504652">
              <w:rPr>
                <w:i/>
                <w:sz w:val="28"/>
                <w:szCs w:val="28"/>
              </w:rPr>
              <w:t xml:space="preserve">б. 1888. Т. VI, стр. 152). </w:t>
            </w:r>
          </w:p>
          <w:p w:rsidR="005A094E" w:rsidRPr="00504652" w:rsidRDefault="005A094E" w:rsidP="008712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504652">
              <w:rPr>
                <w:sz w:val="28"/>
                <w:szCs w:val="28"/>
              </w:rPr>
              <w:t>Опираясь на</w:t>
            </w:r>
            <w:r>
              <w:rPr>
                <w:sz w:val="28"/>
                <w:szCs w:val="28"/>
              </w:rPr>
              <w:t xml:space="preserve"> перечисленные высказывания,</w:t>
            </w:r>
            <w:r w:rsidRPr="00504652">
              <w:rPr>
                <w:sz w:val="28"/>
                <w:szCs w:val="28"/>
              </w:rPr>
              <w:t xml:space="preserve"> экспозицию</w:t>
            </w:r>
            <w:r>
              <w:rPr>
                <w:sz w:val="28"/>
                <w:szCs w:val="28"/>
              </w:rPr>
              <w:t xml:space="preserve"> </w:t>
            </w:r>
            <w:r w:rsidRPr="00504652">
              <w:rPr>
                <w:i/>
                <w:sz w:val="28"/>
                <w:szCs w:val="28"/>
              </w:rPr>
              <w:t xml:space="preserve">(виртуальный тур: </w:t>
            </w:r>
            <w:hyperlink r:id="rId8" w:history="1">
              <w:r w:rsidRPr="008C2675">
                <w:rPr>
                  <w:rStyle w:val="a5"/>
                  <w:i/>
                  <w:sz w:val="28"/>
                  <w:szCs w:val="28"/>
                </w:rPr>
                <w:t>http://www.domgogolya.ru/museum/</w:t>
              </w:r>
            </w:hyperlink>
            <w:r w:rsidRPr="00504652">
              <w:rPr>
                <w:i/>
                <w:sz w:val="28"/>
                <w:szCs w:val="28"/>
              </w:rPr>
              <w:t>)</w:t>
            </w:r>
            <w:r w:rsidRPr="00504652">
              <w:rPr>
                <w:sz w:val="28"/>
                <w:szCs w:val="28"/>
              </w:rPr>
              <w:t xml:space="preserve"> и текст произведения, </w:t>
            </w:r>
            <w:r w:rsidRPr="00504652">
              <w:rPr>
                <w:sz w:val="28"/>
                <w:szCs w:val="28"/>
                <w:shd w:val="clear" w:color="auto" w:fill="FFFFFF"/>
              </w:rPr>
              <w:t>продолжите фразу:</w:t>
            </w:r>
          </w:p>
          <w:p w:rsidR="005A094E" w:rsidRPr="00504652" w:rsidRDefault="005A094E" w:rsidP="008712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6FBA665" wp14:editId="2F2B618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-403225</wp:posOffset>
                  </wp:positionV>
                  <wp:extent cx="800735" cy="828675"/>
                  <wp:effectExtent l="0" t="0" r="0" b="9525"/>
                  <wp:wrapThrough wrapText="bothSides">
                    <wp:wrapPolygon edited="0">
                      <wp:start x="0" y="0"/>
                      <wp:lineTo x="0" y="21352"/>
                      <wp:lineTo x="21069" y="21352"/>
                      <wp:lineTo x="21069" y="0"/>
                      <wp:lineTo x="0" y="0"/>
                    </wp:wrapPolygon>
                  </wp:wrapThrough>
                  <wp:docPr id="1" name="Рисунок 1" descr="http://qrcoder.ru/code/?http%3A%2F%2Fwww.domgogolya.ru%2Fmuseum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domgogolya.ru%2Fmuseum%2F&amp;4&amp;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86" t="8108" r="9459" b="10134"/>
                          <a:stretch/>
                        </pic:blipFill>
                        <pic:spPr bwMode="auto">
                          <a:xfrm>
                            <a:off x="0" y="0"/>
                            <a:ext cx="80073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465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Комедия Гоголя «Ревизор» «наделала много шуму»</w:t>
            </w:r>
            <w:r w:rsidRPr="0050465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 w:rsidRPr="005046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потому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</w:t>
            </w:r>
          </w:p>
          <w:p w:rsidR="005A094E" w:rsidRPr="003E36B1" w:rsidRDefault="005A094E" w:rsidP="00871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A8B" w:rsidRPr="00CF3407" w:rsidRDefault="007B1A8B" w:rsidP="005A094E">
      <w:pPr>
        <w:jc w:val="center"/>
        <w:rPr>
          <w:sz w:val="28"/>
          <w:szCs w:val="28"/>
          <w:shd w:val="clear" w:color="auto" w:fill="FFFFFF"/>
        </w:rPr>
      </w:pPr>
    </w:p>
    <w:sectPr w:rsidR="007B1A8B" w:rsidRPr="00CF3407" w:rsidSect="008E7A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5764"/>
    <w:multiLevelType w:val="multilevel"/>
    <w:tmpl w:val="E32A6C40"/>
    <w:lvl w:ilvl="0">
      <w:start w:val="1"/>
      <w:numFmt w:val="decimal"/>
      <w:lvlText w:val="%1."/>
      <w:lvlJc w:val="left"/>
      <w:pPr>
        <w:ind w:left="720" w:hanging="360"/>
      </w:pPr>
      <w:rPr>
        <w:i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165EB"/>
    <w:multiLevelType w:val="hybridMultilevel"/>
    <w:tmpl w:val="1032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41F78"/>
    <w:multiLevelType w:val="multilevel"/>
    <w:tmpl w:val="0AF2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C5D6B"/>
    <w:multiLevelType w:val="multilevel"/>
    <w:tmpl w:val="E32A6C40"/>
    <w:lvl w:ilvl="0">
      <w:start w:val="1"/>
      <w:numFmt w:val="decimal"/>
      <w:lvlText w:val="%1."/>
      <w:lvlJc w:val="left"/>
      <w:pPr>
        <w:ind w:left="644" w:hanging="360"/>
      </w:pPr>
      <w:rPr>
        <w:i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78"/>
    <w:rsid w:val="0017321E"/>
    <w:rsid w:val="003E36B1"/>
    <w:rsid w:val="004848BC"/>
    <w:rsid w:val="00504652"/>
    <w:rsid w:val="00537FEB"/>
    <w:rsid w:val="005A094E"/>
    <w:rsid w:val="00722131"/>
    <w:rsid w:val="007B1A8B"/>
    <w:rsid w:val="008C60F2"/>
    <w:rsid w:val="008E7A55"/>
    <w:rsid w:val="009A0C0F"/>
    <w:rsid w:val="00AD1763"/>
    <w:rsid w:val="00B17378"/>
    <w:rsid w:val="00B72E27"/>
    <w:rsid w:val="00C52090"/>
    <w:rsid w:val="00CF3407"/>
    <w:rsid w:val="00EA444A"/>
    <w:rsid w:val="00F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45392-DC2F-4CC5-B9D8-C4AD7EA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8B"/>
    <w:pPr>
      <w:ind w:left="720"/>
      <w:contextualSpacing/>
    </w:pPr>
  </w:style>
  <w:style w:type="paragraph" w:customStyle="1" w:styleId="c4">
    <w:name w:val="c4"/>
    <w:basedOn w:val="a"/>
    <w:rsid w:val="00AD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D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D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D1763"/>
    <w:rPr>
      <w:color w:val="0000FF"/>
      <w:u w:val="single"/>
    </w:rPr>
  </w:style>
  <w:style w:type="paragraph" w:customStyle="1" w:styleId="istochn">
    <w:name w:val="istochn"/>
    <w:basedOn w:val="a"/>
    <w:qFormat/>
    <w:rsid w:val="00AD176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xt1">
    <w:name w:val="txt1"/>
    <w:basedOn w:val="a"/>
    <w:qFormat/>
    <w:rsid w:val="008C60F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gogolya.ru/museu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teraturus.ru/p/blog-page_8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8</cp:revision>
  <dcterms:created xsi:type="dcterms:W3CDTF">2020-08-28T06:11:00Z</dcterms:created>
  <dcterms:modified xsi:type="dcterms:W3CDTF">2020-09-09T09:42:00Z</dcterms:modified>
</cp:coreProperties>
</file>